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53E6" w14:textId="77777777" w:rsidR="007E2438" w:rsidRPr="00D91D1D" w:rsidRDefault="007E2438" w:rsidP="007E2438">
      <w:pPr>
        <w:jc w:val="center"/>
        <w:rPr>
          <w:rFonts w:ascii="Times New Roman" w:hAnsi="Times New Roman" w:cs="Times New Roman"/>
          <w:color w:val="0070C0"/>
          <w:sz w:val="24"/>
          <w:szCs w:val="24"/>
        </w:rPr>
      </w:pPr>
      <w:r w:rsidRPr="00D91D1D">
        <w:rPr>
          <w:rFonts w:ascii="Times New Roman" w:hAnsi="Times New Roman" w:cs="Times New Roman"/>
          <w:noProof/>
          <w:color w:val="0070C0"/>
          <w:sz w:val="24"/>
          <w:szCs w:val="24"/>
          <w:lang w:bidi="ar-SA"/>
        </w:rPr>
        <w:drawing>
          <wp:anchor distT="0" distB="0" distL="114300" distR="114300" simplePos="0" relativeHeight="251659264" behindDoc="0" locked="0" layoutInCell="1" allowOverlap="1" wp14:anchorId="4AAD848E" wp14:editId="7DC31BCA">
            <wp:simplePos x="0" y="0"/>
            <wp:positionH relativeFrom="column">
              <wp:posOffset>2362200</wp:posOffset>
            </wp:positionH>
            <wp:positionV relativeFrom="page">
              <wp:posOffset>447675</wp:posOffset>
            </wp:positionV>
            <wp:extent cx="914400" cy="914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2A38E" w14:textId="30D4FB9C" w:rsidR="007E2438" w:rsidRPr="00D91D1D" w:rsidRDefault="007E2438" w:rsidP="007E2438">
      <w:pPr>
        <w:pBdr>
          <w:top w:val="single" w:sz="4" w:space="1" w:color="auto"/>
        </w:pBdr>
        <w:rPr>
          <w:rFonts w:ascii="Times New Roman" w:hAnsi="Times New Roman" w:cs="Times New Roman"/>
          <w:color w:val="0070C0"/>
          <w:sz w:val="24"/>
          <w:szCs w:val="24"/>
        </w:rPr>
      </w:pPr>
      <w:r w:rsidRPr="00D91D1D">
        <w:rPr>
          <w:rFonts w:ascii="Times New Roman" w:hAnsi="Times New Roman" w:cs="Times New Roman"/>
          <w:color w:val="0070C0"/>
          <w:sz w:val="24"/>
          <w:szCs w:val="24"/>
        </w:rPr>
        <w:t>Area of Responsibility:</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BUSINESS INTELLIGENCE AND TECHNOLOGY</w:t>
      </w:r>
    </w:p>
    <w:p w14:paraId="683941F2" w14:textId="77777777" w:rsidR="007E2438" w:rsidRPr="00D91D1D" w:rsidRDefault="007E2438" w:rsidP="007E2438">
      <w:pPr>
        <w:rPr>
          <w:rFonts w:ascii="Times New Roman" w:hAnsi="Times New Roman" w:cs="Times New Roman"/>
          <w:color w:val="0070C0"/>
          <w:sz w:val="24"/>
          <w:szCs w:val="24"/>
        </w:rPr>
      </w:pPr>
    </w:p>
    <w:p w14:paraId="77A3C610" w14:textId="497BA423" w:rsidR="007E2438" w:rsidRPr="00D91D1D" w:rsidRDefault="007E2438" w:rsidP="007E2438">
      <w:pPr>
        <w:rPr>
          <w:rFonts w:ascii="Times New Roman" w:hAnsi="Times New Roman" w:cs="Times New Roman"/>
          <w:color w:val="0070C0"/>
          <w:sz w:val="24"/>
          <w:szCs w:val="24"/>
        </w:rPr>
      </w:pPr>
      <w:r w:rsidRPr="00D91D1D">
        <w:rPr>
          <w:rFonts w:ascii="Times New Roman" w:hAnsi="Times New Roman" w:cs="Times New Roman"/>
          <w:color w:val="0070C0"/>
          <w:sz w:val="24"/>
          <w:szCs w:val="24"/>
        </w:rPr>
        <w:t>Responsible Contact:</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DIRECTOR</w:t>
      </w:r>
    </w:p>
    <w:p w14:paraId="60F25C41" w14:textId="77777777" w:rsidR="007E2438" w:rsidRPr="00D91D1D" w:rsidRDefault="007E2438" w:rsidP="007E2438">
      <w:pPr>
        <w:pStyle w:val="BodyText"/>
        <w:ind w:left="0"/>
        <w:rPr>
          <w:rFonts w:ascii="Times New Roman" w:hAnsi="Times New Roman" w:cs="Times New Roman"/>
          <w:color w:val="0070C0"/>
          <w:sz w:val="24"/>
          <w:szCs w:val="24"/>
        </w:rPr>
      </w:pPr>
    </w:p>
    <w:p w14:paraId="4CCA20F9" w14:textId="4F608D47" w:rsidR="007E2438" w:rsidRPr="00D91D1D" w:rsidRDefault="007E2438" w:rsidP="007E2438">
      <w:pPr>
        <w:pStyle w:val="BodyText"/>
        <w:ind w:left="3600" w:hanging="3600"/>
        <w:rPr>
          <w:rFonts w:ascii="Times New Roman" w:hAnsi="Times New Roman" w:cs="Times New Roman"/>
          <w:color w:val="0070C0"/>
          <w:spacing w:val="-5"/>
          <w:sz w:val="24"/>
          <w:szCs w:val="24"/>
        </w:rPr>
      </w:pPr>
      <w:r w:rsidRPr="00D91D1D">
        <w:rPr>
          <w:rFonts w:ascii="Times New Roman" w:hAnsi="Times New Roman" w:cs="Times New Roman"/>
          <w:color w:val="0070C0"/>
          <w:sz w:val="24"/>
          <w:szCs w:val="24"/>
        </w:rPr>
        <w:t>Policy Identification:</w:t>
      </w:r>
      <w:r w:rsidRPr="00D91D1D">
        <w:rPr>
          <w:rFonts w:ascii="Times New Roman" w:hAnsi="Times New Roman" w:cs="Times New Roman"/>
          <w:color w:val="0070C0"/>
          <w:sz w:val="24"/>
          <w:szCs w:val="24"/>
        </w:rPr>
        <w:tab/>
      </w:r>
      <w:r w:rsidR="001A176B">
        <w:rPr>
          <w:rFonts w:ascii="Times New Roman" w:hAnsi="Times New Roman" w:cs="Times New Roman"/>
          <w:color w:val="0070C0"/>
          <w:spacing w:val="-5"/>
          <w:sz w:val="24"/>
          <w:szCs w:val="24"/>
        </w:rPr>
        <w:t>SOFTWARE COPYRIGHT POLICY</w:t>
      </w:r>
    </w:p>
    <w:p w14:paraId="015FD7DD" w14:textId="77777777" w:rsidR="007E2438" w:rsidRPr="00D91D1D" w:rsidRDefault="007E2438" w:rsidP="007E2438">
      <w:pPr>
        <w:rPr>
          <w:rFonts w:ascii="Times New Roman" w:hAnsi="Times New Roman" w:cs="Times New Roman"/>
          <w:color w:val="0070C0"/>
          <w:sz w:val="24"/>
          <w:szCs w:val="24"/>
        </w:rPr>
      </w:pPr>
    </w:p>
    <w:p w14:paraId="54E8DFDF" w14:textId="4CED3A58" w:rsidR="007E2438" w:rsidRPr="00D91D1D" w:rsidRDefault="007E2438" w:rsidP="007E2438">
      <w:pPr>
        <w:pBdr>
          <w:bottom w:val="single" w:sz="4" w:space="1" w:color="auto"/>
        </w:pBdr>
        <w:rPr>
          <w:rFonts w:ascii="Times New Roman" w:hAnsi="Times New Roman" w:cs="Times New Roman"/>
          <w:color w:val="FF0000"/>
          <w:sz w:val="24"/>
          <w:szCs w:val="24"/>
        </w:rPr>
      </w:pPr>
      <w:r w:rsidRPr="00D91D1D">
        <w:rPr>
          <w:rFonts w:ascii="Times New Roman" w:hAnsi="Times New Roman" w:cs="Times New Roman"/>
          <w:color w:val="0070C0"/>
          <w:sz w:val="24"/>
          <w:szCs w:val="24"/>
        </w:rPr>
        <w:t>Effective Date:</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0948B9" w:rsidRPr="00D91D1D">
        <w:rPr>
          <w:rFonts w:ascii="Times New Roman" w:hAnsi="Times New Roman" w:cs="Times New Roman"/>
          <w:color w:val="FF0000"/>
          <w:sz w:val="24"/>
          <w:szCs w:val="24"/>
        </w:rPr>
        <w:t>DATE</w:t>
      </w:r>
      <w:r w:rsidRPr="00D91D1D">
        <w:rPr>
          <w:rFonts w:ascii="Times New Roman" w:hAnsi="Times New Roman" w:cs="Times New Roman"/>
          <w:color w:val="FF0000"/>
          <w:sz w:val="24"/>
          <w:szCs w:val="24"/>
        </w:rPr>
        <w:t xml:space="preserve"> (Revised: </w:t>
      </w:r>
      <w:r w:rsidR="00420EC6">
        <w:rPr>
          <w:rFonts w:ascii="Times New Roman" w:hAnsi="Times New Roman" w:cs="Times New Roman"/>
          <w:color w:val="FF0000"/>
          <w:sz w:val="24"/>
          <w:szCs w:val="24"/>
        </w:rPr>
        <w:t>08/1</w:t>
      </w:r>
      <w:r w:rsidR="000605A6">
        <w:rPr>
          <w:rFonts w:ascii="Times New Roman" w:hAnsi="Times New Roman" w:cs="Times New Roman"/>
          <w:color w:val="FF0000"/>
          <w:sz w:val="24"/>
          <w:szCs w:val="24"/>
        </w:rPr>
        <w:t>8</w:t>
      </w:r>
      <w:r w:rsidR="00420EC6">
        <w:rPr>
          <w:rFonts w:ascii="Times New Roman" w:hAnsi="Times New Roman" w:cs="Times New Roman"/>
          <w:color w:val="FF0000"/>
          <w:sz w:val="24"/>
          <w:szCs w:val="24"/>
        </w:rPr>
        <w:t>/201</w:t>
      </w:r>
      <w:r w:rsidR="00E417EE">
        <w:rPr>
          <w:rFonts w:ascii="Times New Roman" w:hAnsi="Times New Roman" w:cs="Times New Roman"/>
          <w:color w:val="FF0000"/>
          <w:sz w:val="24"/>
          <w:szCs w:val="24"/>
        </w:rPr>
        <w:t>7</w:t>
      </w:r>
      <w:r w:rsidRPr="00D91D1D">
        <w:rPr>
          <w:rFonts w:ascii="Times New Roman" w:hAnsi="Times New Roman" w:cs="Times New Roman"/>
          <w:color w:val="FF0000"/>
          <w:sz w:val="24"/>
          <w:szCs w:val="24"/>
        </w:rPr>
        <w:t>)</w:t>
      </w:r>
    </w:p>
    <w:p w14:paraId="04E15CC3" w14:textId="77777777" w:rsidR="00D91D1D" w:rsidRPr="00D91D1D" w:rsidRDefault="00D91D1D" w:rsidP="007E2438">
      <w:pPr>
        <w:pStyle w:val="BodyText"/>
        <w:ind w:left="0"/>
        <w:rPr>
          <w:rFonts w:ascii="Times New Roman" w:hAnsi="Times New Roman" w:cs="Times New Roman"/>
          <w:b/>
          <w:color w:val="0070C0"/>
          <w:spacing w:val="-5"/>
          <w:sz w:val="24"/>
          <w:szCs w:val="24"/>
        </w:rPr>
      </w:pPr>
    </w:p>
    <w:p w14:paraId="54B04F40" w14:textId="77777777" w:rsidR="00D91D1D" w:rsidRPr="007A2723" w:rsidRDefault="00D91D1D" w:rsidP="007E2438">
      <w:pPr>
        <w:pStyle w:val="BodyText"/>
        <w:ind w:left="0"/>
        <w:rPr>
          <w:rFonts w:ascii="Times New Roman" w:hAnsi="Times New Roman" w:cs="Times New Roman"/>
          <w:b/>
          <w:spacing w:val="-5"/>
          <w:sz w:val="24"/>
          <w:szCs w:val="24"/>
        </w:rPr>
      </w:pPr>
    </w:p>
    <w:p w14:paraId="0ADD1CC0" w14:textId="7AA33C0F" w:rsidR="00D91D1D" w:rsidRDefault="00013CFF"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PURPOSE</w:t>
      </w:r>
    </w:p>
    <w:p w14:paraId="634401D6" w14:textId="77777777" w:rsidR="000605A6" w:rsidRDefault="000605A6" w:rsidP="007E2438">
      <w:pPr>
        <w:pStyle w:val="BodyText"/>
        <w:ind w:left="0"/>
        <w:rPr>
          <w:rFonts w:ascii="Times New Roman" w:hAnsi="Times New Roman" w:cs="Times New Roman"/>
          <w:b/>
          <w:spacing w:val="-5"/>
          <w:sz w:val="24"/>
          <w:szCs w:val="24"/>
        </w:rPr>
      </w:pPr>
    </w:p>
    <w:p w14:paraId="65D3B600" w14:textId="77777777" w:rsidR="001A176B" w:rsidRDefault="001A176B" w:rsidP="001A176B">
      <w:pPr>
        <w:adjustRightInd w:val="0"/>
        <w:spacing w:after="120"/>
        <w:jc w:val="both"/>
        <w:rPr>
          <w:rFonts w:ascii="Arial,Bold" w:eastAsia="Times New Roman" w:hAnsi="Arial,Bold" w:cs="Times New Roman"/>
          <w:sz w:val="24"/>
          <w:szCs w:val="24"/>
        </w:rPr>
      </w:pPr>
      <w:r>
        <w:rPr>
          <w:rFonts w:ascii="TimesNewRoman" w:eastAsia="Times New Roman" w:hAnsi="TimesNewRoman" w:cs="TimesNewRoman"/>
          <w:sz w:val="24"/>
          <w:szCs w:val="24"/>
        </w:rPr>
        <w:t xml:space="preserve">Federal copyright laws protect the software available for use on computers at Virginia Union University. Educational institutions are not exempt from the laws covering copyright. In addition, software is normally protected by a license agreement between the purchaser and the software seller. The software provided through the University for use by faculty, staff, and students may be used only on computing equipment as specified in the various software licenses. </w:t>
      </w:r>
    </w:p>
    <w:p w14:paraId="2A0DFBDF" w14:textId="77777777" w:rsidR="00A07467" w:rsidRPr="007A2723" w:rsidRDefault="00A07467" w:rsidP="007E2438">
      <w:pPr>
        <w:pStyle w:val="BodyText"/>
        <w:ind w:left="0"/>
        <w:rPr>
          <w:rFonts w:ascii="Times New Roman" w:hAnsi="Times New Roman" w:cs="Times New Roman"/>
          <w:b/>
          <w:spacing w:val="-5"/>
          <w:sz w:val="24"/>
          <w:szCs w:val="24"/>
        </w:rPr>
      </w:pPr>
    </w:p>
    <w:p w14:paraId="4A4F54A6" w14:textId="01A0E46C" w:rsidR="0096477D" w:rsidRDefault="0096477D"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POLICY</w:t>
      </w:r>
    </w:p>
    <w:p w14:paraId="4919027A" w14:textId="77777777" w:rsidR="0035363D" w:rsidRDefault="0035363D" w:rsidP="007E2438">
      <w:pPr>
        <w:pStyle w:val="BodyText"/>
        <w:ind w:left="0"/>
        <w:rPr>
          <w:rFonts w:ascii="Times New Roman" w:hAnsi="Times New Roman" w:cs="Times New Roman"/>
          <w:b/>
          <w:spacing w:val="-5"/>
          <w:sz w:val="24"/>
          <w:szCs w:val="24"/>
        </w:rPr>
      </w:pPr>
    </w:p>
    <w:p w14:paraId="4AF52453" w14:textId="77777777" w:rsidR="001A176B" w:rsidRDefault="001A176B" w:rsidP="001A176B">
      <w:pPr>
        <w:adjustRightInd w:val="0"/>
        <w:spacing w:after="120"/>
        <w:jc w:val="both"/>
        <w:rPr>
          <w:rFonts w:ascii="Arial,Bold" w:eastAsia="Times New Roman" w:hAnsi="Arial,Bold" w:cs="Times New Roman"/>
          <w:sz w:val="24"/>
          <w:szCs w:val="24"/>
        </w:rPr>
      </w:pPr>
      <w:r>
        <w:rPr>
          <w:rFonts w:ascii="TimesNewRoman" w:eastAsia="Times New Roman" w:hAnsi="TimesNewRoman" w:cs="TimesNewRoman"/>
          <w:sz w:val="24"/>
          <w:szCs w:val="24"/>
        </w:rPr>
        <w:t xml:space="preserve">It is University policy to respect the copyright protections given to software and intellectual property owners by federal law. It is against University policy for faculty, staff, or students to copy or reproduce any licensed software or intellectual property on University computing equipment, except as expressly permitted by the software license or granting authority. Faculty, staff, and students may not use copies of software that have been obtained illegally on University-owned computers or on personal computers housed in University facilities. </w:t>
      </w:r>
    </w:p>
    <w:p w14:paraId="397F64BC" w14:textId="77825B7C" w:rsidR="001A176B" w:rsidRDefault="001A176B" w:rsidP="001A176B">
      <w:pPr>
        <w:jc w:val="both"/>
        <w:rPr>
          <w:rFonts w:ascii="Times New Roman" w:eastAsia="Times New Roman" w:hAnsi="Times New Roman" w:cs="Times New Roman"/>
          <w:sz w:val="24"/>
          <w:szCs w:val="24"/>
        </w:rPr>
      </w:pPr>
      <w:r>
        <w:rPr>
          <w:rFonts w:ascii="TimesNewRoman" w:eastAsia="Times New Roman" w:hAnsi="TimesNewRoman" w:cs="TimesNewRoman"/>
          <w:sz w:val="24"/>
          <w:szCs w:val="24"/>
        </w:rPr>
        <w:t>Unauthorized use of software is illegal and is regarded as a serious matter and any such use is without the consent of Virginia Union University and is subject to disciplinary action by the appropriate division in the university</w:t>
      </w:r>
      <w:r w:rsidR="00AA5AA7">
        <w:rPr>
          <w:rFonts w:ascii="TimesNewRoman" w:eastAsia="Times New Roman" w:hAnsi="TimesNewRoman" w:cs="TimesNewRoman"/>
          <w:sz w:val="24"/>
          <w:szCs w:val="24"/>
        </w:rPr>
        <w:t>.</w:t>
      </w:r>
      <w:bookmarkStart w:id="0" w:name="_GoBack"/>
      <w:bookmarkEnd w:id="0"/>
    </w:p>
    <w:sectPr w:rsidR="001A17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5E2A" w14:textId="77777777" w:rsidR="006F499B" w:rsidRDefault="006F499B" w:rsidP="007E2438">
      <w:r>
        <w:separator/>
      </w:r>
    </w:p>
  </w:endnote>
  <w:endnote w:type="continuationSeparator" w:id="0">
    <w:p w14:paraId="3EA83FB8" w14:textId="77777777" w:rsidR="006F499B" w:rsidRDefault="006F499B" w:rsidP="007E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85693"/>
      <w:docPartObj>
        <w:docPartGallery w:val="Page Numbers (Bottom of Page)"/>
        <w:docPartUnique/>
      </w:docPartObj>
    </w:sdtPr>
    <w:sdtEndPr>
      <w:rPr>
        <w:noProof/>
      </w:rPr>
    </w:sdtEndPr>
    <w:sdtContent>
      <w:sdt>
        <w:sdtPr>
          <w:id w:val="1496924439"/>
          <w:docPartObj>
            <w:docPartGallery w:val="Page Numbers (Bottom of Page)"/>
            <w:docPartUnique/>
          </w:docPartObj>
        </w:sdtPr>
        <w:sdtEndPr>
          <w:rPr>
            <w:noProof/>
          </w:rPr>
        </w:sdtEndPr>
        <w:sdtContent>
          <w:sdt>
            <w:sdtPr>
              <w:id w:val="1844054875"/>
              <w:docPartObj>
                <w:docPartGallery w:val="Page Numbers (Bottom of Page)"/>
                <w:docPartUnique/>
              </w:docPartObj>
            </w:sdtPr>
            <w:sdtEndPr>
              <w:rPr>
                <w:noProof/>
              </w:rPr>
            </w:sdtEndPr>
            <w:sdtContent>
              <w:p w14:paraId="43243F8C" w14:textId="5795FB53" w:rsidR="007E2438" w:rsidRDefault="007E2438" w:rsidP="007E2438">
                <w:pPr>
                  <w:pStyle w:val="Header"/>
                </w:pPr>
                <w:r w:rsidRPr="00267704">
                  <w:t>2018-2020 VUU Admi</w:t>
                </w:r>
                <w:r>
                  <w:t xml:space="preserve">nistration Policy and Procedure: </w:t>
                </w:r>
                <w:r w:rsidR="000E22EB">
                  <w:t>Information Security</w:t>
                </w:r>
                <w:r w:rsidR="0084241E">
                  <w:t xml:space="preserve"> (BIT)</w:t>
                </w:r>
                <w:r>
                  <w:tab/>
                  <w:t xml:space="preserve">Page </w:t>
                </w:r>
                <w:r>
                  <w:fldChar w:fldCharType="begin"/>
                </w:r>
                <w:r>
                  <w:instrText xml:space="preserve"> PAGE   \* MERGEFORMAT </w:instrText>
                </w:r>
                <w:r>
                  <w:fldChar w:fldCharType="separate"/>
                </w:r>
                <w:r w:rsidR="00AA5AA7">
                  <w:rPr>
                    <w:noProof/>
                  </w:rPr>
                  <w:t>1</w:t>
                </w:r>
                <w:r>
                  <w:rPr>
                    <w:noProof/>
                  </w:rPr>
                  <w:fldChar w:fldCharType="end"/>
                </w:r>
              </w:p>
            </w:sdtContent>
          </w:sdt>
        </w:sdtContent>
      </w:sdt>
    </w:sdtContent>
  </w:sdt>
  <w:p w14:paraId="60A6C0D7" w14:textId="77777777" w:rsidR="007E2438" w:rsidRDefault="007E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1D47" w14:textId="77777777" w:rsidR="006F499B" w:rsidRDefault="006F499B" w:rsidP="007E2438">
      <w:r>
        <w:separator/>
      </w:r>
    </w:p>
  </w:footnote>
  <w:footnote w:type="continuationSeparator" w:id="0">
    <w:p w14:paraId="10EA4FD7" w14:textId="77777777" w:rsidR="006F499B" w:rsidRDefault="006F499B" w:rsidP="007E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143B" w14:textId="7415DCA1" w:rsidR="002F12EB" w:rsidRDefault="002F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92"/>
    <w:multiLevelType w:val="hybridMultilevel"/>
    <w:tmpl w:val="D5B8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66A"/>
    <w:multiLevelType w:val="hybridMultilevel"/>
    <w:tmpl w:val="863C4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298"/>
    <w:multiLevelType w:val="hybridMultilevel"/>
    <w:tmpl w:val="859A0C6A"/>
    <w:lvl w:ilvl="0" w:tplc="5602FB5C">
      <w:start w:val="1"/>
      <w:numFmt w:val="decimal"/>
      <w:lvlText w:val="%1."/>
      <w:lvlJc w:val="left"/>
      <w:pPr>
        <w:ind w:left="460" w:hanging="360"/>
      </w:pPr>
      <w:rPr>
        <w:rFonts w:ascii="Calibri" w:eastAsia="Calibri" w:hAnsi="Calibri" w:cs="Calibri" w:hint="default"/>
        <w:color w:val="231F20"/>
        <w:spacing w:val="-4"/>
        <w:w w:val="96"/>
        <w:sz w:val="18"/>
        <w:szCs w:val="18"/>
        <w:lang w:val="en-US" w:eastAsia="en-US" w:bidi="en-US"/>
      </w:rPr>
    </w:lvl>
    <w:lvl w:ilvl="1" w:tplc="ABD80AC8">
      <w:start w:val="1"/>
      <w:numFmt w:val="lowerLetter"/>
      <w:lvlText w:val="%2."/>
      <w:lvlJc w:val="left"/>
      <w:pPr>
        <w:ind w:left="631" w:hanging="172"/>
      </w:pPr>
      <w:rPr>
        <w:rFonts w:ascii="Calibri" w:eastAsia="Calibri" w:hAnsi="Calibri" w:cs="Calibri" w:hint="default"/>
        <w:color w:val="231F20"/>
        <w:spacing w:val="-4"/>
        <w:w w:val="105"/>
        <w:sz w:val="18"/>
        <w:szCs w:val="18"/>
        <w:lang w:val="en-US" w:eastAsia="en-US" w:bidi="en-US"/>
      </w:rPr>
    </w:lvl>
    <w:lvl w:ilvl="2" w:tplc="D7544216">
      <w:numFmt w:val="bullet"/>
      <w:lvlText w:val="•"/>
      <w:lvlJc w:val="left"/>
      <w:pPr>
        <w:ind w:left="1791" w:hanging="172"/>
      </w:pPr>
      <w:rPr>
        <w:rFonts w:hint="default"/>
        <w:lang w:val="en-US" w:eastAsia="en-US" w:bidi="en-US"/>
      </w:rPr>
    </w:lvl>
    <w:lvl w:ilvl="3" w:tplc="AD3C6B66">
      <w:numFmt w:val="bullet"/>
      <w:lvlText w:val="•"/>
      <w:lvlJc w:val="left"/>
      <w:pPr>
        <w:ind w:left="2942" w:hanging="172"/>
      </w:pPr>
      <w:rPr>
        <w:rFonts w:hint="default"/>
        <w:lang w:val="en-US" w:eastAsia="en-US" w:bidi="en-US"/>
      </w:rPr>
    </w:lvl>
    <w:lvl w:ilvl="4" w:tplc="BC3C04C8">
      <w:numFmt w:val="bullet"/>
      <w:lvlText w:val="•"/>
      <w:lvlJc w:val="left"/>
      <w:pPr>
        <w:ind w:left="4093" w:hanging="172"/>
      </w:pPr>
      <w:rPr>
        <w:rFonts w:hint="default"/>
        <w:lang w:val="en-US" w:eastAsia="en-US" w:bidi="en-US"/>
      </w:rPr>
    </w:lvl>
    <w:lvl w:ilvl="5" w:tplc="B12C8B06">
      <w:numFmt w:val="bullet"/>
      <w:lvlText w:val="•"/>
      <w:lvlJc w:val="left"/>
      <w:pPr>
        <w:ind w:left="5244" w:hanging="172"/>
      </w:pPr>
      <w:rPr>
        <w:rFonts w:hint="default"/>
        <w:lang w:val="en-US" w:eastAsia="en-US" w:bidi="en-US"/>
      </w:rPr>
    </w:lvl>
    <w:lvl w:ilvl="6" w:tplc="0568CD2A">
      <w:numFmt w:val="bullet"/>
      <w:lvlText w:val="•"/>
      <w:lvlJc w:val="left"/>
      <w:pPr>
        <w:ind w:left="6395" w:hanging="172"/>
      </w:pPr>
      <w:rPr>
        <w:rFonts w:hint="default"/>
        <w:lang w:val="en-US" w:eastAsia="en-US" w:bidi="en-US"/>
      </w:rPr>
    </w:lvl>
    <w:lvl w:ilvl="7" w:tplc="7F2C4EFE">
      <w:numFmt w:val="bullet"/>
      <w:lvlText w:val="•"/>
      <w:lvlJc w:val="left"/>
      <w:pPr>
        <w:ind w:left="7546" w:hanging="172"/>
      </w:pPr>
      <w:rPr>
        <w:rFonts w:hint="default"/>
        <w:lang w:val="en-US" w:eastAsia="en-US" w:bidi="en-US"/>
      </w:rPr>
    </w:lvl>
    <w:lvl w:ilvl="8" w:tplc="C62CFC0C">
      <w:numFmt w:val="bullet"/>
      <w:lvlText w:val="•"/>
      <w:lvlJc w:val="left"/>
      <w:pPr>
        <w:ind w:left="8697" w:hanging="172"/>
      </w:pPr>
      <w:rPr>
        <w:rFonts w:hint="default"/>
        <w:lang w:val="en-US" w:eastAsia="en-US" w:bidi="en-US"/>
      </w:rPr>
    </w:lvl>
  </w:abstractNum>
  <w:abstractNum w:abstractNumId="3" w15:restartNumberingAfterBreak="0">
    <w:nsid w:val="10F405B9"/>
    <w:multiLevelType w:val="hybridMultilevel"/>
    <w:tmpl w:val="83E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ED7"/>
    <w:multiLevelType w:val="hybridMultilevel"/>
    <w:tmpl w:val="AA0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A76"/>
    <w:multiLevelType w:val="hybridMultilevel"/>
    <w:tmpl w:val="35C8ADB6"/>
    <w:lvl w:ilvl="0" w:tplc="77D0D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783EC0"/>
    <w:multiLevelType w:val="hybridMultilevel"/>
    <w:tmpl w:val="3F6A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5D91"/>
    <w:multiLevelType w:val="hybridMultilevel"/>
    <w:tmpl w:val="7AC07B9E"/>
    <w:lvl w:ilvl="0" w:tplc="51906C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1613"/>
    <w:multiLevelType w:val="hybridMultilevel"/>
    <w:tmpl w:val="FE443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B7D1D"/>
    <w:multiLevelType w:val="hybridMultilevel"/>
    <w:tmpl w:val="300A45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952DC7"/>
    <w:multiLevelType w:val="hybridMultilevel"/>
    <w:tmpl w:val="DBC6E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B2B1F"/>
    <w:multiLevelType w:val="hybridMultilevel"/>
    <w:tmpl w:val="1AE2C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63A58"/>
    <w:multiLevelType w:val="hybridMultilevel"/>
    <w:tmpl w:val="0DA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23526"/>
    <w:multiLevelType w:val="hybridMultilevel"/>
    <w:tmpl w:val="4530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7D7E07"/>
    <w:multiLevelType w:val="hybridMultilevel"/>
    <w:tmpl w:val="35C882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98C0D49"/>
    <w:multiLevelType w:val="hybridMultilevel"/>
    <w:tmpl w:val="F9FE1F98"/>
    <w:lvl w:ilvl="0" w:tplc="792E78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E254E"/>
    <w:multiLevelType w:val="hybridMultilevel"/>
    <w:tmpl w:val="4B66D6C2"/>
    <w:lvl w:ilvl="0" w:tplc="04090011">
      <w:start w:val="1"/>
      <w:numFmt w:val="decimal"/>
      <w:lvlText w:val="%1)"/>
      <w:lvlJc w:val="left"/>
      <w:pPr>
        <w:ind w:left="1800" w:hanging="360"/>
      </w:pPr>
    </w:lvl>
    <w:lvl w:ilvl="1" w:tplc="6712AC78">
      <w:start w:val="6"/>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362491"/>
    <w:multiLevelType w:val="hybridMultilevel"/>
    <w:tmpl w:val="28F2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13554"/>
    <w:multiLevelType w:val="hybridMultilevel"/>
    <w:tmpl w:val="C98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B609C"/>
    <w:multiLevelType w:val="hybridMultilevel"/>
    <w:tmpl w:val="31ACD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79307DA5"/>
    <w:multiLevelType w:val="hybridMultilevel"/>
    <w:tmpl w:val="F0C8B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74199"/>
    <w:multiLevelType w:val="hybridMultilevel"/>
    <w:tmpl w:val="7AC08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E6577"/>
    <w:multiLevelType w:val="hybridMultilevel"/>
    <w:tmpl w:val="AC90A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4"/>
  </w:num>
  <w:num w:numId="5">
    <w:abstractNumId w:val="3"/>
  </w:num>
  <w:num w:numId="6">
    <w:abstractNumId w:val="15"/>
  </w:num>
  <w:num w:numId="7">
    <w:abstractNumId w:val="11"/>
  </w:num>
  <w:num w:numId="8">
    <w:abstractNumId w:val="8"/>
  </w:num>
  <w:num w:numId="9">
    <w:abstractNumId w:val="1"/>
  </w:num>
  <w:num w:numId="10">
    <w:abstractNumId w:val="7"/>
  </w:num>
  <w:num w:numId="11">
    <w:abstractNumId w:val="10"/>
  </w:num>
  <w:num w:numId="12">
    <w:abstractNumId w:val="0"/>
  </w:num>
  <w:num w:numId="13">
    <w:abstractNumId w:val="12"/>
  </w:num>
  <w:num w:numId="14">
    <w:abstractNumId w:val="13"/>
  </w:num>
  <w:num w:numId="15">
    <w:abstractNumId w:val="6"/>
  </w:num>
  <w:num w:numId="16">
    <w:abstractNumId w:val="22"/>
  </w:num>
  <w:num w:numId="17">
    <w:abstractNumId w:val="20"/>
  </w:num>
  <w:num w:numId="18">
    <w:abstractNumId w:val="17"/>
  </w:num>
  <w:num w:numId="19">
    <w:abstractNumId w:val="21"/>
  </w:num>
  <w:num w:numId="20">
    <w:abstractNumId w:val="18"/>
  </w:num>
  <w:num w:numId="21">
    <w:abstractNumId w:val="1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TAyNDM2sTQ1MjRS0lEKTi0uzszPAykwrwUARwMU3ywAAAA="/>
  </w:docVars>
  <w:rsids>
    <w:rsidRoot w:val="00AB5B8C"/>
    <w:rsid w:val="00013CFF"/>
    <w:rsid w:val="00030551"/>
    <w:rsid w:val="00042380"/>
    <w:rsid w:val="00043A94"/>
    <w:rsid w:val="0005331C"/>
    <w:rsid w:val="000605A6"/>
    <w:rsid w:val="00076C41"/>
    <w:rsid w:val="000948B9"/>
    <w:rsid w:val="000E22EB"/>
    <w:rsid w:val="001A176B"/>
    <w:rsid w:val="001C2C42"/>
    <w:rsid w:val="001E527D"/>
    <w:rsid w:val="00206DEA"/>
    <w:rsid w:val="0021026F"/>
    <w:rsid w:val="002B6955"/>
    <w:rsid w:val="002C1138"/>
    <w:rsid w:val="002F12EB"/>
    <w:rsid w:val="00302C68"/>
    <w:rsid w:val="00351147"/>
    <w:rsid w:val="0035363D"/>
    <w:rsid w:val="003624E4"/>
    <w:rsid w:val="003B3278"/>
    <w:rsid w:val="00400F7B"/>
    <w:rsid w:val="00420EC6"/>
    <w:rsid w:val="00471FB2"/>
    <w:rsid w:val="004F6F2F"/>
    <w:rsid w:val="00593F15"/>
    <w:rsid w:val="005A4958"/>
    <w:rsid w:val="005B5393"/>
    <w:rsid w:val="005C332B"/>
    <w:rsid w:val="00685615"/>
    <w:rsid w:val="006F499B"/>
    <w:rsid w:val="007237A6"/>
    <w:rsid w:val="007A2723"/>
    <w:rsid w:val="007C3BA1"/>
    <w:rsid w:val="007E2438"/>
    <w:rsid w:val="00826544"/>
    <w:rsid w:val="00835C84"/>
    <w:rsid w:val="0084241E"/>
    <w:rsid w:val="008A01DA"/>
    <w:rsid w:val="008C17E9"/>
    <w:rsid w:val="0096477D"/>
    <w:rsid w:val="009C6F69"/>
    <w:rsid w:val="00A07467"/>
    <w:rsid w:val="00A841BA"/>
    <w:rsid w:val="00AA5AA7"/>
    <w:rsid w:val="00AB5B8C"/>
    <w:rsid w:val="00AF78CE"/>
    <w:rsid w:val="00B1740E"/>
    <w:rsid w:val="00B6776C"/>
    <w:rsid w:val="00BB0E7A"/>
    <w:rsid w:val="00C106E9"/>
    <w:rsid w:val="00C173AF"/>
    <w:rsid w:val="00C2202E"/>
    <w:rsid w:val="00CE723A"/>
    <w:rsid w:val="00D0655A"/>
    <w:rsid w:val="00D0778F"/>
    <w:rsid w:val="00D52A64"/>
    <w:rsid w:val="00D91D1D"/>
    <w:rsid w:val="00DB4A54"/>
    <w:rsid w:val="00E417EE"/>
    <w:rsid w:val="00EF2119"/>
    <w:rsid w:val="00EF6E19"/>
    <w:rsid w:val="00F4794C"/>
    <w:rsid w:val="00F73B61"/>
    <w:rsid w:val="00F80E28"/>
    <w:rsid w:val="00F969E1"/>
    <w:rsid w:val="00FC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7C633"/>
  <w15:chartTrackingRefBased/>
  <w15:docId w15:val="{88E5EFA2-D905-4438-B88C-C2F55F66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B8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AB5B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8C"/>
    <w:pPr>
      <w:widowControl w:val="0"/>
      <w:autoSpaceDE w:val="0"/>
      <w:autoSpaceDN w:val="0"/>
      <w:spacing w:after="0" w:line="240" w:lineRule="auto"/>
    </w:pPr>
    <w:rPr>
      <w:rFonts w:ascii="Calibri" w:eastAsia="Calibri" w:hAnsi="Calibri" w:cs="Calibri"/>
      <w:lang w:bidi="en-US"/>
    </w:rPr>
  </w:style>
  <w:style w:type="character" w:customStyle="1" w:styleId="Heading1Char">
    <w:name w:val="Heading 1 Char"/>
    <w:basedOn w:val="DefaultParagraphFont"/>
    <w:link w:val="Heading1"/>
    <w:uiPriority w:val="9"/>
    <w:rsid w:val="00AB5B8C"/>
    <w:rPr>
      <w:rFonts w:asciiTheme="majorHAnsi" w:eastAsiaTheme="majorEastAsia" w:hAnsiTheme="majorHAnsi" w:cstheme="majorBidi"/>
      <w:color w:val="2E74B5" w:themeColor="accent1" w:themeShade="BF"/>
      <w:sz w:val="32"/>
      <w:szCs w:val="32"/>
      <w:lang w:bidi="en-US"/>
    </w:rPr>
  </w:style>
  <w:style w:type="paragraph" w:styleId="BodyText">
    <w:name w:val="Body Text"/>
    <w:basedOn w:val="Normal"/>
    <w:link w:val="BodyTextChar"/>
    <w:uiPriority w:val="1"/>
    <w:qFormat/>
    <w:rsid w:val="00AB5B8C"/>
    <w:pPr>
      <w:ind w:left="460"/>
    </w:pPr>
    <w:rPr>
      <w:sz w:val="18"/>
      <w:szCs w:val="18"/>
    </w:rPr>
  </w:style>
  <w:style w:type="character" w:customStyle="1" w:styleId="BodyTextChar">
    <w:name w:val="Body Text Char"/>
    <w:basedOn w:val="DefaultParagraphFont"/>
    <w:link w:val="BodyText"/>
    <w:uiPriority w:val="1"/>
    <w:rsid w:val="00AB5B8C"/>
    <w:rPr>
      <w:rFonts w:ascii="Calibri" w:eastAsia="Calibri" w:hAnsi="Calibri" w:cs="Calibri"/>
      <w:sz w:val="18"/>
      <w:szCs w:val="18"/>
      <w:lang w:bidi="en-US"/>
    </w:rPr>
  </w:style>
  <w:style w:type="paragraph" w:styleId="ListParagraph">
    <w:name w:val="List Paragraph"/>
    <w:basedOn w:val="Normal"/>
    <w:uiPriority w:val="1"/>
    <w:qFormat/>
    <w:rsid w:val="00AB5B8C"/>
    <w:pPr>
      <w:spacing w:before="40"/>
      <w:ind w:left="460" w:hanging="360"/>
    </w:pPr>
  </w:style>
  <w:style w:type="character" w:styleId="Hyperlink">
    <w:name w:val="Hyperlink"/>
    <w:basedOn w:val="DefaultParagraphFont"/>
    <w:uiPriority w:val="99"/>
    <w:unhideWhenUsed/>
    <w:rsid w:val="00AB5B8C"/>
    <w:rPr>
      <w:color w:val="0563C1" w:themeColor="hyperlink"/>
      <w:u w:val="single"/>
    </w:rPr>
  </w:style>
  <w:style w:type="paragraph" w:styleId="BalloonText">
    <w:name w:val="Balloon Text"/>
    <w:basedOn w:val="Normal"/>
    <w:link w:val="BalloonTextChar"/>
    <w:uiPriority w:val="99"/>
    <w:semiHidden/>
    <w:unhideWhenUsed/>
    <w:rsid w:val="008A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DA"/>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7E2438"/>
    <w:rPr>
      <w:sz w:val="20"/>
      <w:szCs w:val="20"/>
    </w:rPr>
  </w:style>
  <w:style w:type="paragraph" w:styleId="Header">
    <w:name w:val="header"/>
    <w:basedOn w:val="Normal"/>
    <w:link w:val="HeaderChar"/>
    <w:uiPriority w:val="99"/>
    <w:unhideWhenUsed/>
    <w:rsid w:val="007E2438"/>
    <w:pPr>
      <w:tabs>
        <w:tab w:val="center" w:pos="4680"/>
        <w:tab w:val="right" w:pos="9360"/>
      </w:tabs>
    </w:pPr>
  </w:style>
  <w:style w:type="character" w:customStyle="1" w:styleId="HeaderChar">
    <w:name w:val="Header Char"/>
    <w:basedOn w:val="DefaultParagraphFont"/>
    <w:link w:val="Header"/>
    <w:uiPriority w:val="99"/>
    <w:rsid w:val="007E2438"/>
    <w:rPr>
      <w:rFonts w:ascii="Calibri" w:eastAsia="Calibri" w:hAnsi="Calibri" w:cs="Calibri"/>
      <w:lang w:bidi="en-US"/>
    </w:rPr>
  </w:style>
  <w:style w:type="paragraph" w:styleId="Footer">
    <w:name w:val="footer"/>
    <w:basedOn w:val="Normal"/>
    <w:link w:val="FooterChar"/>
    <w:uiPriority w:val="99"/>
    <w:unhideWhenUsed/>
    <w:rsid w:val="007E2438"/>
    <w:pPr>
      <w:tabs>
        <w:tab w:val="center" w:pos="4680"/>
        <w:tab w:val="right" w:pos="9360"/>
      </w:tabs>
    </w:pPr>
  </w:style>
  <w:style w:type="character" w:customStyle="1" w:styleId="FooterChar">
    <w:name w:val="Footer Char"/>
    <w:basedOn w:val="DefaultParagraphFont"/>
    <w:link w:val="Footer"/>
    <w:uiPriority w:val="99"/>
    <w:rsid w:val="007E2438"/>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7E2438"/>
    <w:pPr>
      <w:widowControl w:val="0"/>
      <w:autoSpaceDE w:val="0"/>
      <w:autoSpaceDN w:val="0"/>
      <w:spacing w:after="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7E2438"/>
    <w:rPr>
      <w:rFonts w:ascii="Calibri" w:eastAsia="Calibri" w:hAnsi="Calibri" w:cs="Calibri"/>
      <w:b/>
      <w:bCs/>
      <w:sz w:val="20"/>
      <w:szCs w:val="20"/>
      <w:lang w:bidi="en-US"/>
    </w:rPr>
  </w:style>
  <w:style w:type="paragraph" w:styleId="NormalWeb">
    <w:name w:val="Normal (Web)"/>
    <w:basedOn w:val="Normal"/>
    <w:uiPriority w:val="99"/>
    <w:semiHidden/>
    <w:unhideWhenUsed/>
    <w:rsid w:val="009647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
    <w:name w:val="Unresolved Mention"/>
    <w:basedOn w:val="DefaultParagraphFont"/>
    <w:uiPriority w:val="99"/>
    <w:semiHidden/>
    <w:unhideWhenUsed/>
    <w:rsid w:val="00F7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7124">
      <w:bodyDiv w:val="1"/>
      <w:marLeft w:val="0"/>
      <w:marRight w:val="0"/>
      <w:marTop w:val="0"/>
      <w:marBottom w:val="0"/>
      <w:divBdr>
        <w:top w:val="none" w:sz="0" w:space="0" w:color="auto"/>
        <w:left w:val="none" w:sz="0" w:space="0" w:color="auto"/>
        <w:bottom w:val="none" w:sz="0" w:space="0" w:color="auto"/>
        <w:right w:val="none" w:sz="0" w:space="0" w:color="auto"/>
      </w:divBdr>
    </w:div>
    <w:div w:id="4428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F783-D7DB-4DA1-BF66-CAAC8461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Kiesha L</dc:creator>
  <cp:keywords/>
  <dc:description/>
  <cp:lastModifiedBy>Dixon, Doreen O</cp:lastModifiedBy>
  <cp:revision>2</cp:revision>
  <cp:lastPrinted>2019-08-16T18:11:00Z</cp:lastPrinted>
  <dcterms:created xsi:type="dcterms:W3CDTF">2019-10-02T10:21:00Z</dcterms:created>
  <dcterms:modified xsi:type="dcterms:W3CDTF">2019-10-02T10:21:00Z</dcterms:modified>
</cp:coreProperties>
</file>